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牛津大学——</w:t>
      </w:r>
      <w:r>
        <w:rPr>
          <w:rFonts w:hint="eastAsia"/>
          <w:b/>
          <w:bCs/>
          <w:sz w:val="28"/>
          <w:szCs w:val="28"/>
          <w:lang w:val="en-US" w:eastAsia="zh-CN"/>
        </w:rPr>
        <w:t>国际经济管理与职业素养提升</w:t>
      </w:r>
      <w:r>
        <w:rPr>
          <w:rFonts w:hint="eastAsia"/>
          <w:b/>
          <w:bCs/>
          <w:sz w:val="28"/>
          <w:szCs w:val="28"/>
          <w:lang w:val="en-US" w:eastAsia="zh-CN"/>
        </w:rPr>
        <w:t>项目课程安排</w:t>
      </w:r>
    </w:p>
    <w:bookmarkEnd w:id="0"/>
    <w:tbl>
      <w:tblPr>
        <w:tblStyle w:val="6"/>
        <w:tblW w:w="5061" w:type="pct"/>
        <w:tblInd w:w="-135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86"/>
        <w:gridCol w:w="2180"/>
        <w:gridCol w:w="2701"/>
        <w:gridCol w:w="368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</w:tblPrEx>
        <w:tc>
          <w:tcPr>
            <w:tcW w:w="721" w:type="dxa"/>
            <w:tcBorders>
              <w:top w:val="nil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86" w:type="dxa"/>
            <w:tcBorders>
              <w:top w:val="nil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小时</w:t>
            </w:r>
          </w:p>
        </w:tc>
        <w:tc>
          <w:tcPr>
            <w:tcW w:w="2180" w:type="dxa"/>
            <w:tcBorders>
              <w:top w:val="nil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模块</w:t>
            </w:r>
          </w:p>
        </w:tc>
        <w:tc>
          <w:tcPr>
            <w:tcW w:w="2702" w:type="dxa"/>
            <w:tcBorders>
              <w:top w:val="nil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课题</w:t>
            </w:r>
          </w:p>
        </w:tc>
        <w:tc>
          <w:tcPr>
            <w:tcW w:w="3687" w:type="dxa"/>
            <w:tcBorders>
              <w:top w:val="nil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教师简介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86" w:type="dxa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.5h</w:t>
            </w:r>
          </w:p>
        </w:tc>
        <w:tc>
          <w:tcPr>
            <w:tcW w:w="2180" w:type="dxa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国际经济与管理模块</w:t>
            </w:r>
          </w:p>
        </w:tc>
        <w:tc>
          <w:tcPr>
            <w:tcW w:w="2702" w:type="dxa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欢迎仪式、牛津大学简介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课程：国际经济学</w:t>
            </w:r>
          </w:p>
        </w:tc>
        <w:tc>
          <w:tcPr>
            <w:tcW w:w="3687" w:type="dxa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PROF. ARHAT VIRDI（阿哈特 · 维尔迪 教授）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牛津大学赛德商学院，教授，院士（金融与经济学）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国际化职业素养模块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国际化能力导论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LUKE NESTLER（卢克·内斯特勒）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JOEL ABEL（乔尔·艾贝尔）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牛津大学出版社，职业发展顾问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交叉学科模块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大数据和社交媒体分析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DR TAHA YASSERI（塔哈·亚西里）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牛津大学，互联网研究院，前计算社会科学高级研究院士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国际经济与管理模块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如何做出重大抉择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案例分析：Carter Racing案例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DR. CHRIS MOOS（克里斯·穆斯）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牛津大学赛商学院，讲师（组织管理学）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国际化职业素养模块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数字素养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LUKE NESTLER（卢克·内斯特勒）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JOEL ABEL（乔尔·艾贝尔）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牛津大学出版社，职业发展顾问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国际经济与管理模块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组织文化、多样性与包容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案例分析：Uber案例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DR. CHRIS MOOS（克里斯·穆斯）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牛津大学赛商学院，讲师（组织管理学）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交叉学科模块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可视化社交网络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Dr. Bernie Hogan（伯尼·霍根）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牛津大学，互联网研究院，高级研究员、讲师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牛津大学，社会学系，研究员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国际化职业素养模块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在多元文化团队中协作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LUKE NESTLER（卢克·内斯特勒）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JOEL ABEL（乔尔·艾贝尔）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牛津大学出版社，职业发展顾问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国际化职业素养模块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职业准备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LUKE NESTLER（卢克·内斯特勒）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JOEL ABEL（乔尔·艾贝尔）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牛津大学出版社，职业发展顾问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国际化职业素养模块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工作中的创造力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LUKE NESTLER（卢克·内斯特勒）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JOEL ABEL（乔尔·艾贝尔）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牛津大学出版社，职业发展顾问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国际经济与管理模块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内部组织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PROF. ARHAT VIRDI（阿哈特 · 维尔迪 教授）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牛津大学赛德商学院，教授，院士（金融与经济学）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交叉学科模块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商业分析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DR TAHA YASSERI（塔哈·亚西里）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牛津大学，互联网研究院，前计算社会科学高级研究院士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国际化职业素养模块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职场中的团队领导力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LUKE NESTLER（卢克·内斯特勒）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JOEL ABEL（乔尔·艾贝尔）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牛津大学出版社，职业发展顾问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国际经济与管理模块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战略管理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PROF. ARHAT VIRDI（阿哈特 · 维尔迪 教授）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牛津大学赛德商学院，教授，院士（金融与经济学）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6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8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结业汇报</w:t>
            </w:r>
          </w:p>
        </w:tc>
        <w:tc>
          <w:tcPr>
            <w:tcW w:w="270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分小组结业汇报</w:t>
            </w:r>
          </w:p>
        </w:tc>
        <w:tc>
          <w:tcPr>
            <w:tcW w:w="3687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PROF. ARHAT VIRDI（阿哈特 · 维尔迪 教授）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牛津大学赛德商学院，教授，院士（金融与经济学）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jMDJhMDAzMjI3MDIyYTAzNmNhYzYzYTk2MGI2MWQifQ=="/>
  </w:docVars>
  <w:rsids>
    <w:rsidRoot w:val="00172A27"/>
    <w:rsid w:val="00142CE5"/>
    <w:rsid w:val="00146365"/>
    <w:rsid w:val="00246F2C"/>
    <w:rsid w:val="002C762C"/>
    <w:rsid w:val="002D21ED"/>
    <w:rsid w:val="002E18B0"/>
    <w:rsid w:val="00326753"/>
    <w:rsid w:val="00485B19"/>
    <w:rsid w:val="004D3496"/>
    <w:rsid w:val="005F72A0"/>
    <w:rsid w:val="00601146"/>
    <w:rsid w:val="006661AC"/>
    <w:rsid w:val="00670FAA"/>
    <w:rsid w:val="00711243"/>
    <w:rsid w:val="00716C47"/>
    <w:rsid w:val="00724484"/>
    <w:rsid w:val="007B32FE"/>
    <w:rsid w:val="00841F46"/>
    <w:rsid w:val="008D7813"/>
    <w:rsid w:val="008F1F37"/>
    <w:rsid w:val="008F48EB"/>
    <w:rsid w:val="008F4B48"/>
    <w:rsid w:val="00925B56"/>
    <w:rsid w:val="00A66783"/>
    <w:rsid w:val="00BC5BE5"/>
    <w:rsid w:val="00BD7BC2"/>
    <w:rsid w:val="00C9433F"/>
    <w:rsid w:val="00D354B3"/>
    <w:rsid w:val="00D86459"/>
    <w:rsid w:val="00DA1550"/>
    <w:rsid w:val="00DD4BA2"/>
    <w:rsid w:val="00E134D1"/>
    <w:rsid w:val="014C44C3"/>
    <w:rsid w:val="018840EF"/>
    <w:rsid w:val="090E6DE2"/>
    <w:rsid w:val="0A585904"/>
    <w:rsid w:val="0C7A3A4E"/>
    <w:rsid w:val="1AB31597"/>
    <w:rsid w:val="1CD35F20"/>
    <w:rsid w:val="272555CB"/>
    <w:rsid w:val="29BE5DC8"/>
    <w:rsid w:val="2F7E7F6E"/>
    <w:rsid w:val="31181312"/>
    <w:rsid w:val="317A6785"/>
    <w:rsid w:val="33CD3146"/>
    <w:rsid w:val="4F075432"/>
    <w:rsid w:val="557D6DFB"/>
    <w:rsid w:val="627C74EB"/>
    <w:rsid w:val="689A1D4B"/>
    <w:rsid w:val="78A46E09"/>
    <w:rsid w:val="7DC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Book Antiqua" w:hAnsi="Book Antiqua"/>
      <w:sz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7"/>
    <w:link w:val="2"/>
    <w:qFormat/>
    <w:uiPriority w:val="0"/>
    <w:rPr>
      <w:rFonts w:ascii="Book Antiqua" w:hAnsi="Book Antiqua" w:eastAsia="宋体" w:cs="Times New Roman"/>
      <w:kern w:val="0"/>
      <w:sz w:val="20"/>
      <w:szCs w:val="20"/>
      <w:lang w:eastAsia="en-US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表段落1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1225</Characters>
  <Lines>10</Lines>
  <Paragraphs>2</Paragraphs>
  <TotalTime>1</TotalTime>
  <ScaleCrop>false</ScaleCrop>
  <LinksUpToDate>false</LinksUpToDate>
  <CharactersWithSpaces>1437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2020-11-19T07:14:00Z</dcterms:created>
  <dc:creator>Eason Shen</dc:creator>
  <cp:lastModifiedBy>cocomira</cp:lastModifiedBy>
  <dcterms:modified xsi:type="dcterms:W3CDTF">2023-06-19T14:57:20Z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D181F60366BD4CD086765232D998CC6A_13</vt:lpwstr>
  </property>
</Properties>
</file>